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7E2E0" w14:textId="08DC59DD" w:rsidR="00C64B1B" w:rsidRPr="0032116C" w:rsidRDefault="0032116C" w:rsidP="0032116C">
      <w:pPr>
        <w:rPr>
          <w:rFonts w:asciiTheme="minorHAnsi" w:hAnsiTheme="minorHAnsi" w:cstheme="minorHAnsi"/>
          <w:sz w:val="22"/>
          <w:szCs w:val="22"/>
        </w:rPr>
      </w:pPr>
      <w:r w:rsidRPr="0032116C">
        <w:rPr>
          <w:rFonts w:asciiTheme="minorHAnsi" w:hAnsiTheme="minorHAnsi" w:cstheme="minorHAnsi"/>
          <w:sz w:val="22"/>
          <w:szCs w:val="22"/>
        </w:rPr>
        <w:t>Załącznik 4 Tabela uwag – Główny Urząd Statystyczny</w:t>
      </w: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544"/>
        <w:gridCol w:w="4252"/>
        <w:gridCol w:w="4053"/>
      </w:tblGrid>
      <w:tr w:rsidR="00A06425" w:rsidRPr="00A06425" w14:paraId="66367F1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F877B05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90C7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</w:t>
            </w:r>
            <w:r w:rsidR="00F90C7F" w:rsidRPr="00F90C7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założeń projektu informatycznego pn. „Budowa e-usługi rejestrowania zabiegów środkami ochrony roślin wraz z niezbędnym do jej świadczenia systemem informatycznym (EDEK)”</w:t>
            </w:r>
          </w:p>
          <w:p w14:paraId="0B87723F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5608176" w14:textId="77777777" w:rsidTr="0042518A">
        <w:tc>
          <w:tcPr>
            <w:tcW w:w="562" w:type="dxa"/>
            <w:shd w:val="clear" w:color="auto" w:fill="auto"/>
            <w:vAlign w:val="center"/>
          </w:tcPr>
          <w:p w14:paraId="53B5F1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B9B3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4DC20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01A545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D22BC3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053" w:type="dxa"/>
            <w:vAlign w:val="center"/>
          </w:tcPr>
          <w:p w14:paraId="789A5FF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21BFC85" w14:textId="77777777" w:rsidTr="0042518A">
        <w:trPr>
          <w:trHeight w:val="2051"/>
        </w:trPr>
        <w:tc>
          <w:tcPr>
            <w:tcW w:w="562" w:type="dxa"/>
            <w:shd w:val="clear" w:color="auto" w:fill="auto"/>
          </w:tcPr>
          <w:p w14:paraId="72537A1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77F7F41" w14:textId="77777777" w:rsidR="00A06425" w:rsidRPr="00A06425" w:rsidRDefault="0084573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41418B66" w14:textId="77777777" w:rsidR="00A06425" w:rsidRPr="00A06425" w:rsidRDefault="0084573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1.1</w:t>
            </w:r>
            <w:r w:rsidR="00C0457D">
              <w:rPr>
                <w:rFonts w:asciiTheme="minorHAnsi" w:hAnsiTheme="minorHAnsi" w:cstheme="minorHAnsi"/>
                <w:sz w:val="22"/>
                <w:szCs w:val="22"/>
              </w:rPr>
              <w:t xml:space="preserve"> „Identyfikacja problemu i potrzeb”</w:t>
            </w:r>
          </w:p>
        </w:tc>
        <w:tc>
          <w:tcPr>
            <w:tcW w:w="3544" w:type="dxa"/>
            <w:shd w:val="clear" w:color="auto" w:fill="auto"/>
          </w:tcPr>
          <w:p w14:paraId="0A8D9708" w14:textId="77777777" w:rsidR="00C15665" w:rsidRPr="00A06425" w:rsidRDefault="00BE7DBD" w:rsidP="003455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</w:t>
            </w:r>
            <w:r w:rsidR="0034552D">
              <w:rPr>
                <w:rFonts w:asciiTheme="minorHAnsi" w:hAnsiTheme="minorHAnsi" w:cstheme="minorHAnsi"/>
                <w:sz w:val="22"/>
                <w:szCs w:val="22"/>
              </w:rPr>
              <w:t xml:space="preserve"> doprecyzowanie </w:t>
            </w:r>
            <w:r w:rsidR="00845734">
              <w:rPr>
                <w:rFonts w:asciiTheme="minorHAnsi" w:hAnsiTheme="minorHAnsi" w:cstheme="minorHAnsi"/>
                <w:sz w:val="22"/>
                <w:szCs w:val="22"/>
              </w:rPr>
              <w:t xml:space="preserve">zapisu </w:t>
            </w:r>
            <w:r w:rsidR="0034552D">
              <w:rPr>
                <w:rFonts w:asciiTheme="minorHAnsi" w:hAnsiTheme="minorHAnsi" w:cstheme="minorHAnsi"/>
                <w:sz w:val="22"/>
                <w:szCs w:val="22"/>
              </w:rPr>
              <w:t xml:space="preserve">odnoszącego się do realizacji </w:t>
            </w:r>
            <w:r w:rsidR="0034552D" w:rsidRPr="0034552D">
              <w:rPr>
                <w:rFonts w:asciiTheme="minorHAnsi" w:hAnsiTheme="minorHAnsi" w:cstheme="minorHAnsi"/>
                <w:sz w:val="22"/>
                <w:szCs w:val="22"/>
              </w:rPr>
              <w:t>rozporządzenia  (UE) 2022/2379</w:t>
            </w:r>
            <w:r w:rsidR="0034552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14:paraId="74E7D29D" w14:textId="77777777" w:rsidR="002E7DA6" w:rsidRPr="002E7DA6" w:rsidRDefault="002E7DA6" w:rsidP="002E7DA6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 zdaniu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</w:t>
            </w:r>
            <w:r w:rsidR="00440DF8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„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Dodatkowo rozporządzenie (UE) 2022/2379 wprowadziło obowiązek, aby statystyki dotyczące zużycia </w:t>
            </w:r>
            <w:proofErr w:type="spellStart"/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śor</w:t>
            </w:r>
            <w:proofErr w:type="spellEnd"/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obejmowały co najmniej 95% stosowania </w:t>
            </w:r>
            <w:proofErr w:type="spellStart"/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śor</w:t>
            </w:r>
            <w:proofErr w:type="spellEnd"/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 działalności rolniczej</w:t>
            </w:r>
            <w:r w:rsidR="00440DF8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 </w:t>
            </w:r>
            <w:r w:rsid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</w:t>
            </w:r>
            <w:r w:rsidRPr="002E7D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ależy dodać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następujący zapis:</w:t>
            </w:r>
          </w:p>
          <w:p w14:paraId="7C87C086" w14:textId="77777777" w:rsidR="00A06425" w:rsidRPr="00440DF8" w:rsidRDefault="00440DF8" w:rsidP="0084573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„</w:t>
            </w:r>
            <w:r w:rsidR="00845734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Zgodnie z tym rozporządzeniem Polska jest zobowiązana do przekazywania z</w:t>
            </w:r>
            <w:r w:rsidR="0034552D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agregowanych danych o stosowaniu</w:t>
            </w:r>
            <w:r w:rsidR="00845734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45734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śor</w:t>
            </w:r>
            <w:proofErr w:type="spellEnd"/>
            <w:r w:rsidR="00845734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przeliczonych na substancje czynne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845734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14:paraId="7EF1DFAB" w14:textId="77777777" w:rsidR="009033F4" w:rsidRDefault="00A97A1C" w:rsidP="000B11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nieuwzględniona – </w:t>
            </w:r>
            <w:r w:rsidR="008F5FE4">
              <w:rPr>
                <w:rFonts w:asciiTheme="minorHAnsi" w:hAnsiTheme="minorHAnsi" w:cstheme="minorHAnsi"/>
                <w:sz w:val="22"/>
                <w:szCs w:val="22"/>
              </w:rPr>
              <w:t>dotychczasowy opis</w:t>
            </w:r>
            <w:r w:rsidR="009033F4">
              <w:rPr>
                <w:rFonts w:asciiTheme="minorHAnsi" w:hAnsiTheme="minorHAnsi" w:cstheme="minorHAnsi"/>
                <w:sz w:val="22"/>
                <w:szCs w:val="22"/>
              </w:rPr>
              <w:t xml:space="preserve"> wskaz</w:t>
            </w:r>
            <w:r w:rsidR="008F5FE4">
              <w:rPr>
                <w:rFonts w:asciiTheme="minorHAnsi" w:hAnsiTheme="minorHAnsi" w:cstheme="minorHAnsi"/>
                <w:sz w:val="22"/>
                <w:szCs w:val="22"/>
              </w:rPr>
              <w:t>uje</w:t>
            </w:r>
            <w:r w:rsidR="009033F4">
              <w:rPr>
                <w:rFonts w:asciiTheme="minorHAnsi" w:hAnsiTheme="minorHAnsi" w:cstheme="minorHAnsi"/>
                <w:sz w:val="22"/>
                <w:szCs w:val="22"/>
              </w:rPr>
              <w:t xml:space="preserve"> problem i potrzeb</w:t>
            </w:r>
            <w:r w:rsidR="008F5FE4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9033F4">
              <w:rPr>
                <w:rFonts w:asciiTheme="minorHAnsi" w:hAnsiTheme="minorHAnsi" w:cstheme="minorHAnsi"/>
                <w:sz w:val="22"/>
                <w:szCs w:val="22"/>
              </w:rPr>
              <w:t xml:space="preserve"> wynikając</w:t>
            </w:r>
            <w:r w:rsidR="008F5FE4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9033F4">
              <w:rPr>
                <w:rFonts w:asciiTheme="minorHAnsi" w:hAnsiTheme="minorHAnsi" w:cstheme="minorHAnsi"/>
                <w:sz w:val="22"/>
                <w:szCs w:val="22"/>
              </w:rPr>
              <w:t xml:space="preserve"> z rozporządzenia (UE) 2022/2379.  </w:t>
            </w:r>
          </w:p>
          <w:p w14:paraId="201EA13A" w14:textId="77777777" w:rsidR="00A06425" w:rsidRPr="00A06425" w:rsidRDefault="00A06425" w:rsidP="000B11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7DA6" w:rsidRPr="00A06425" w14:paraId="467AE2D2" w14:textId="77777777" w:rsidTr="0042518A">
        <w:tc>
          <w:tcPr>
            <w:tcW w:w="562" w:type="dxa"/>
            <w:shd w:val="clear" w:color="auto" w:fill="auto"/>
          </w:tcPr>
          <w:p w14:paraId="16B35AFA" w14:textId="77777777" w:rsidR="002E7DA6" w:rsidRPr="00A06425" w:rsidRDefault="002E7DA6" w:rsidP="002E7D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9B5E86E" w14:textId="77777777" w:rsidR="002E7DA6" w:rsidRDefault="002E7DA6" w:rsidP="002E7DA6">
            <w:r w:rsidRPr="00B443EE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52A2CC54" w14:textId="77777777" w:rsidR="002E7DA6" w:rsidRPr="00A06425" w:rsidRDefault="002E7DA6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1.1</w:t>
            </w:r>
            <w:r w:rsidR="00C045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0457D" w:rsidRPr="00C0457D">
              <w:rPr>
                <w:rFonts w:asciiTheme="minorHAnsi" w:hAnsiTheme="minorHAnsi" w:cstheme="minorHAnsi"/>
                <w:sz w:val="22"/>
                <w:szCs w:val="22"/>
              </w:rPr>
              <w:t>„Identyfikacja problemu i potrzeb”</w:t>
            </w:r>
          </w:p>
        </w:tc>
        <w:tc>
          <w:tcPr>
            <w:tcW w:w="3544" w:type="dxa"/>
            <w:shd w:val="clear" w:color="auto" w:fill="auto"/>
          </w:tcPr>
          <w:p w14:paraId="4A85A2D5" w14:textId="77777777" w:rsidR="002E7DA6" w:rsidRPr="00A06425" w:rsidRDefault="00BE7DBD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 doprecyzowanie podpunktu 2 (dot. PIORIN)</w:t>
            </w:r>
            <w:r w:rsidR="00440DF8">
              <w:rPr>
                <w:rFonts w:asciiTheme="minorHAnsi" w:hAnsiTheme="minorHAnsi" w:cstheme="minorHAnsi"/>
                <w:sz w:val="22"/>
                <w:szCs w:val="22"/>
              </w:rPr>
              <w:t xml:space="preserve"> w tabeli Interesariuszy.</w:t>
            </w:r>
          </w:p>
        </w:tc>
        <w:tc>
          <w:tcPr>
            <w:tcW w:w="4252" w:type="dxa"/>
            <w:shd w:val="clear" w:color="auto" w:fill="auto"/>
          </w:tcPr>
          <w:p w14:paraId="03C4A9F0" w14:textId="77777777" w:rsidR="002E7DA6" w:rsidRPr="00440DF8" w:rsidRDefault="003E753B" w:rsidP="003E75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tabeli Interesariuszy</w:t>
            </w:r>
            <w:r w:rsidRPr="00440DF8">
              <w:rPr>
                <w:rFonts w:asciiTheme="minorHAnsi" w:hAnsiTheme="minorHAnsi" w:cstheme="minorHAnsi"/>
                <w:sz w:val="22"/>
                <w:szCs w:val="22"/>
              </w:rPr>
              <w:t xml:space="preserve"> w wierszu dot. </w:t>
            </w:r>
            <w:r w:rsid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racowników Państwowej Inspekcji Ochrony Roślin i Nasiennictwa (</w:t>
            </w:r>
            <w:proofErr w:type="spellStart"/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PIORiN</w:t>
            </w:r>
            <w:proofErr w:type="spellEnd"/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) w </w:t>
            </w:r>
            <w:r w:rsid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olumnie </w:t>
            </w:r>
            <w:r w:rsid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„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Zidentyfikowany problem</w:t>
            </w:r>
            <w:r w:rsid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pkt </w:t>
            </w:r>
            <w:r w:rsidR="002E7DA6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 </w:t>
            </w:r>
            <w:r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powinien przyjąć następujące brzmienie: </w:t>
            </w:r>
            <w:r w:rsidR="00440DF8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„</w:t>
            </w:r>
            <w:r w:rsidR="002E7DA6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Ograniczone możliwości spełnienia wymogów dotyczących pozyskania danych o zużyciu substancji czynnych </w:t>
            </w:r>
            <w:proofErr w:type="spellStart"/>
            <w:r w:rsidR="002E7DA6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śor</w:t>
            </w:r>
            <w:proofErr w:type="spellEnd"/>
            <w:r w:rsidR="002E7DA6" w:rsidRPr="00440DF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na poziomie 95% ich stosowania w rolnictwie, zgodnie z rozporządzeniem (UE) 2022/2379”.</w:t>
            </w:r>
          </w:p>
        </w:tc>
        <w:tc>
          <w:tcPr>
            <w:tcW w:w="4053" w:type="dxa"/>
          </w:tcPr>
          <w:p w14:paraId="2AB80686" w14:textId="7E7A2458" w:rsidR="00A139F1" w:rsidRDefault="00A139F1" w:rsidP="006371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3F46D4">
              <w:rPr>
                <w:rFonts w:asciiTheme="minorHAnsi" w:hAnsiTheme="minorHAnsi" w:cstheme="minorHAnsi"/>
                <w:sz w:val="22"/>
                <w:szCs w:val="22"/>
              </w:rPr>
              <w:t xml:space="preserve">częściowo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uwzględniona</w:t>
            </w:r>
            <w:r w:rsidR="003F46D4">
              <w:rPr>
                <w:rFonts w:asciiTheme="minorHAnsi" w:hAnsiTheme="minorHAnsi" w:cstheme="minorHAnsi"/>
                <w:sz w:val="22"/>
                <w:szCs w:val="22"/>
              </w:rPr>
              <w:t xml:space="preserve">, skorygowano zapis </w:t>
            </w:r>
            <w:r w:rsidR="00B317E8">
              <w:rPr>
                <w:rFonts w:asciiTheme="minorHAnsi" w:hAnsiTheme="minorHAnsi" w:cstheme="minorHAnsi"/>
                <w:sz w:val="22"/>
                <w:szCs w:val="22"/>
              </w:rPr>
              <w:t xml:space="preserve">pkt 2 wyliczenia </w:t>
            </w:r>
            <w:r w:rsidR="003F46D4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42518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3F46D4">
              <w:rPr>
                <w:rFonts w:asciiTheme="minorHAnsi" w:hAnsiTheme="minorHAnsi" w:cstheme="minorHAnsi"/>
                <w:sz w:val="22"/>
                <w:szCs w:val="22"/>
              </w:rPr>
              <w:t xml:space="preserve">następujący sposób: </w:t>
            </w:r>
          </w:p>
          <w:p w14:paraId="04268D70" w14:textId="3DB1D8EA" w:rsidR="00B317E8" w:rsidRPr="00B317E8" w:rsidRDefault="003F46D4" w:rsidP="00B317E8">
            <w:pPr>
              <w:pStyle w:val="Tekstkomentarza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89472866"/>
            <w:bookmarkStart w:id="1" w:name="_Hlk189472786"/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B317E8" w:rsidRPr="00B317E8">
              <w:rPr>
                <w:rFonts w:asciiTheme="minorHAnsi" w:hAnsiTheme="minorHAnsi" w:cstheme="minorHAnsi"/>
                <w:sz w:val="22"/>
                <w:szCs w:val="22"/>
              </w:rPr>
              <w:t>Brak możliwości pozyskania w formie elektronicznej danych z 95 % zastosowań środków ochrony roślin w rolnictwie z</w:t>
            </w:r>
            <w:r w:rsidR="0042518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B317E8" w:rsidRPr="00B317E8">
              <w:rPr>
                <w:rFonts w:asciiTheme="minorHAnsi" w:hAnsiTheme="minorHAnsi" w:cstheme="minorHAnsi"/>
                <w:sz w:val="22"/>
                <w:szCs w:val="22"/>
              </w:rPr>
              <w:t xml:space="preserve">uwagi na brak posiadania przez </w:t>
            </w:r>
            <w:proofErr w:type="spellStart"/>
            <w:r w:rsidR="00B317E8" w:rsidRPr="00B317E8">
              <w:rPr>
                <w:rFonts w:asciiTheme="minorHAnsi" w:hAnsiTheme="minorHAnsi" w:cstheme="minorHAnsi"/>
                <w:sz w:val="22"/>
                <w:szCs w:val="22"/>
              </w:rPr>
              <w:t>PIORiN</w:t>
            </w:r>
            <w:proofErr w:type="spellEnd"/>
            <w:r w:rsidR="00B317E8" w:rsidRPr="00B317E8">
              <w:rPr>
                <w:rFonts w:asciiTheme="minorHAnsi" w:hAnsiTheme="minorHAnsi" w:cstheme="minorHAnsi"/>
                <w:sz w:val="22"/>
                <w:szCs w:val="22"/>
              </w:rPr>
              <w:t xml:space="preserve"> narzędzia do odbierania danych w postaci elektronicznej.</w:t>
            </w:r>
          </w:p>
          <w:p w14:paraId="3E6BBE93" w14:textId="347E0CF5" w:rsidR="00B26091" w:rsidRPr="00A06425" w:rsidRDefault="00B317E8" w:rsidP="0042518A">
            <w:pPr>
              <w:pStyle w:val="Tekstkomentarza"/>
              <w:rPr>
                <w:rFonts w:asciiTheme="minorHAnsi" w:hAnsiTheme="minorHAnsi" w:cstheme="minorHAnsi"/>
                <w:sz w:val="22"/>
                <w:szCs w:val="22"/>
              </w:rPr>
            </w:pPr>
            <w:r w:rsidRPr="00B317E8">
              <w:rPr>
                <w:rFonts w:asciiTheme="minorHAnsi" w:hAnsiTheme="minorHAnsi" w:cstheme="minorHAnsi"/>
                <w:sz w:val="22"/>
                <w:szCs w:val="22"/>
              </w:rPr>
              <w:t xml:space="preserve">Powyższe ma wpływ na brak możliwości tworzenia przez Państwo wymaganej rozporządzeniem UE 2022/2379 statystyki dot. stosowania środków ochrony roślin. Powyższe przepisy określają, że z chwilą wejścia w życie ustawodawstwa Unii nakładającego na użytkowników profesjonalnych środków ochrony roślin obowiązek przekazywania właściwym organom krajowym dokumentacji </w:t>
            </w:r>
            <w:r w:rsidRPr="00B317E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</w:t>
            </w:r>
            <w:r w:rsidR="0042518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317E8">
              <w:rPr>
                <w:rFonts w:asciiTheme="minorHAnsi" w:hAnsiTheme="minorHAnsi" w:cstheme="minorHAnsi"/>
                <w:sz w:val="22"/>
                <w:szCs w:val="22"/>
              </w:rPr>
              <w:t>formie elektronicznej dotyczącej stosowania takich środków, statystyka zużycia środków ochrony roślin powinna obejmować 95 % zastosowań w</w:t>
            </w:r>
            <w:r w:rsidR="0042518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317E8">
              <w:rPr>
                <w:rFonts w:asciiTheme="minorHAnsi" w:hAnsiTheme="minorHAnsi" w:cstheme="minorHAnsi"/>
                <w:sz w:val="22"/>
                <w:szCs w:val="22"/>
              </w:rPr>
              <w:t>działalności rolniczej.”</w:t>
            </w:r>
            <w:bookmarkEnd w:id="0"/>
            <w:bookmarkEnd w:id="1"/>
            <w:r w:rsidR="00E94924" w:rsidRPr="001F7388">
              <w:rPr>
                <w:rFonts w:asciiTheme="minorHAnsi" w:hAnsiTheme="minorHAnsi" w:cstheme="minorHAnsi"/>
                <w:strike/>
                <w:color w:val="000000"/>
                <w:sz w:val="22"/>
                <w:szCs w:val="22"/>
              </w:rPr>
              <w:t xml:space="preserve"> </w:t>
            </w:r>
          </w:p>
        </w:tc>
        <w:bookmarkStart w:id="2" w:name="_GoBack"/>
        <w:bookmarkEnd w:id="2"/>
      </w:tr>
      <w:tr w:rsidR="002E7DA6" w:rsidRPr="00A06425" w14:paraId="2BE9E1C6" w14:textId="77777777" w:rsidTr="0042518A">
        <w:tc>
          <w:tcPr>
            <w:tcW w:w="562" w:type="dxa"/>
            <w:shd w:val="clear" w:color="auto" w:fill="auto"/>
          </w:tcPr>
          <w:p w14:paraId="735C6ED3" w14:textId="77777777" w:rsidR="002E7DA6" w:rsidRPr="00A06425" w:rsidRDefault="002E7DA6" w:rsidP="002E7D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3C147B01" w14:textId="77777777" w:rsidR="002E7DA6" w:rsidRDefault="002E7DA6" w:rsidP="002E7DA6">
            <w:r w:rsidRPr="00B443EE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78BFB3FF" w14:textId="77777777" w:rsidR="002E7DA6" w:rsidRPr="00A06425" w:rsidRDefault="002E7DA6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1.1</w:t>
            </w:r>
            <w:r w:rsidR="00C045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0457D" w:rsidRPr="00C0457D">
              <w:rPr>
                <w:rFonts w:asciiTheme="minorHAnsi" w:hAnsiTheme="minorHAnsi" w:cstheme="minorHAnsi"/>
                <w:sz w:val="22"/>
                <w:szCs w:val="22"/>
              </w:rPr>
              <w:t>„Identyfikacja problemu i potrzeb”</w:t>
            </w:r>
          </w:p>
        </w:tc>
        <w:tc>
          <w:tcPr>
            <w:tcW w:w="3544" w:type="dxa"/>
            <w:shd w:val="clear" w:color="auto" w:fill="auto"/>
          </w:tcPr>
          <w:p w14:paraId="6D692748" w14:textId="77777777" w:rsidR="002E7DA6" w:rsidRPr="00A06425" w:rsidRDefault="003E753B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 doprecyzowanie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 podpunktu </w:t>
            </w:r>
            <w:r w:rsidR="00440DF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 i uzupełnienie  o podpunkt 2 w zakresie zbierania i agregowania danych odnoszących się do substancji czynnych (dot. GUS)</w:t>
            </w:r>
            <w:r w:rsidR="00440DF8">
              <w:rPr>
                <w:rFonts w:asciiTheme="minorHAnsi" w:hAnsiTheme="minorHAnsi" w:cstheme="minorHAnsi"/>
                <w:sz w:val="22"/>
                <w:szCs w:val="22"/>
              </w:rPr>
              <w:t xml:space="preserve"> w tabeli Interesariuszy.</w:t>
            </w:r>
          </w:p>
        </w:tc>
        <w:tc>
          <w:tcPr>
            <w:tcW w:w="4252" w:type="dxa"/>
            <w:shd w:val="clear" w:color="auto" w:fill="auto"/>
          </w:tcPr>
          <w:p w14:paraId="7614F9DA" w14:textId="77777777" w:rsidR="003E753B" w:rsidRPr="003E753B" w:rsidRDefault="003E753B" w:rsidP="003E75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tabeli </w:t>
            </w:r>
            <w:r w:rsidR="00440DF8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nteresariuszy w wierszu dot. Głównego Urzędu Statystycznego w kolumnie </w:t>
            </w:r>
            <w:r w:rsidR="00440DF8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Zidentyfikowany Problem</w:t>
            </w:r>
            <w:r w:rsidR="00440DF8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należy wprowadzić następujące zapisy:</w:t>
            </w:r>
          </w:p>
          <w:p w14:paraId="1DC21469" w14:textId="77777777" w:rsidR="002E7DA6" w:rsidRPr="00EB1F9F" w:rsidRDefault="00440DF8" w:rsidP="002E7DA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Brak narzędzia dedykowanego do zbierania danych dotyczących zużycia </w:t>
            </w:r>
            <w:proofErr w:type="spellStart"/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 w celu tworzenia wymaganych statystyk, zgodnie z rozporządzeniem (UE) 2022/2379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14:paraId="3995CF7F" w14:textId="77777777" w:rsidR="002E7DA6" w:rsidRPr="00EB1F9F" w:rsidRDefault="00440DF8" w:rsidP="002E7DA6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Brak narzędzia dedykowanego do przeliczania stosowanych </w:t>
            </w:r>
            <w:proofErr w:type="spellStart"/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 na substancje czynne oraz agregowania ich zgodnie z Zharmonizowaną Klasyfikacją Substancji Czynnych z uwzględnieniem powierzchni na której je zastosowano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4053" w:type="dxa"/>
          </w:tcPr>
          <w:p w14:paraId="4345FC53" w14:textId="79AC48BF" w:rsidR="00112608" w:rsidRDefault="00566627" w:rsidP="00566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112608">
              <w:rPr>
                <w:rFonts w:asciiTheme="minorHAnsi" w:hAnsiTheme="minorHAnsi" w:cstheme="minorHAnsi"/>
                <w:sz w:val="22"/>
                <w:szCs w:val="22"/>
              </w:rPr>
              <w:t>uwzględniona w zakresie pkt. 1 , nie uwzględniona w zakresie pkt 2</w:t>
            </w:r>
            <w:r w:rsidR="001F7388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1126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55F8123" w14:textId="5C74F948" w:rsidR="002E7DA6" w:rsidRPr="00A06425" w:rsidRDefault="00414BE1" w:rsidP="00566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projekcie nie przewiduje się tworzenia narzędzia do opracowywania danych w celach </w:t>
            </w:r>
            <w:r w:rsidR="00112608">
              <w:rPr>
                <w:rFonts w:asciiTheme="minorHAnsi" w:hAnsiTheme="minorHAnsi" w:cstheme="minorHAnsi"/>
                <w:sz w:val="22"/>
                <w:szCs w:val="22"/>
              </w:rPr>
              <w:t>statystycznych. Projektowany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system umożliwi gromadzenie danych i ich udostępnienie urzędowi właściwemu do spraw statystyki, w celu opracowania określonych danych statystycznych.</w:t>
            </w:r>
          </w:p>
        </w:tc>
      </w:tr>
      <w:tr w:rsidR="002E7DA6" w:rsidRPr="00A06425" w14:paraId="550B0275" w14:textId="77777777" w:rsidTr="0042518A">
        <w:tc>
          <w:tcPr>
            <w:tcW w:w="562" w:type="dxa"/>
            <w:shd w:val="clear" w:color="auto" w:fill="auto"/>
          </w:tcPr>
          <w:p w14:paraId="46873C66" w14:textId="77777777" w:rsidR="002E7DA6" w:rsidRPr="00A06425" w:rsidRDefault="002E7DA6" w:rsidP="002E7D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D24FC3B" w14:textId="77777777" w:rsidR="002E7DA6" w:rsidRDefault="002E7DA6" w:rsidP="002E7DA6">
            <w:r w:rsidRPr="00B443EE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1EED41D8" w14:textId="77777777" w:rsidR="002E7DA6" w:rsidRDefault="00440DF8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kt 2.1</w:t>
            </w:r>
            <w:r w:rsidR="00C0457D">
              <w:rPr>
                <w:rFonts w:asciiTheme="minorHAnsi" w:hAnsiTheme="minorHAnsi" w:cstheme="minorHAnsi"/>
                <w:sz w:val="22"/>
                <w:szCs w:val="22"/>
              </w:rPr>
              <w:t xml:space="preserve"> „Cele i korzyści wynikające z projektu”</w:t>
            </w:r>
          </w:p>
        </w:tc>
        <w:tc>
          <w:tcPr>
            <w:tcW w:w="3544" w:type="dxa"/>
            <w:shd w:val="clear" w:color="auto" w:fill="auto"/>
          </w:tcPr>
          <w:p w14:paraId="0F03D037" w14:textId="77777777" w:rsidR="002E7DA6" w:rsidRPr="00F8197C" w:rsidRDefault="00BE7DBD" w:rsidP="002E7DA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</w:t>
            </w:r>
            <w:r w:rsidR="00440DF8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elu </w:t>
            </w:r>
            <w:r w:rsidR="00440DF8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należy doprecyzować korzyści </w:t>
            </w:r>
            <w:r w:rsidR="002E7DA6" w:rsidRPr="00F819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poprzez wskazanie, że tworzone narzędzia cyfrowe </w:t>
            </w:r>
            <w:r w:rsidR="002E7DA6">
              <w:rPr>
                <w:rFonts w:asciiTheme="minorHAnsi" w:hAnsiTheme="minorHAnsi" w:cstheme="minorHAnsi"/>
                <w:bCs/>
                <w:sz w:val="22"/>
                <w:szCs w:val="22"/>
              </w:rPr>
              <w:t>powinny</w:t>
            </w:r>
            <w:r w:rsidR="002E7DA6" w:rsidRPr="00F8197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operować na danych dotyczących nie tylko stosowania środków ochrony roślin, ale również na danych dotyczących zużycia substancji czynnych wchodzących w skład środków ochrony roślin.  </w:t>
            </w:r>
          </w:p>
          <w:p w14:paraId="2057922B" w14:textId="77777777" w:rsidR="002E7DA6" w:rsidRPr="00F8197C" w:rsidRDefault="002E7DA6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197C">
              <w:rPr>
                <w:rFonts w:asciiTheme="minorHAnsi" w:hAnsiTheme="minorHAnsi" w:cstheme="minorHAnsi"/>
                <w:sz w:val="22"/>
                <w:szCs w:val="22"/>
              </w:rPr>
              <w:t>Istotne jest, aby dane dotyczące zużycia substancji czynnych, określane na podstawie informacji o stosowaniu środków ochrony roślin, były obliczane w sposób jednoznaczny i transparentny.</w:t>
            </w:r>
          </w:p>
          <w:p w14:paraId="43BDD05B" w14:textId="5737DE28" w:rsidR="002E7DA6" w:rsidRDefault="002E7DA6" w:rsidP="004251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8197C">
              <w:rPr>
                <w:rFonts w:asciiTheme="minorHAnsi" w:hAnsiTheme="minorHAnsi" w:cstheme="minorHAnsi"/>
                <w:sz w:val="22"/>
                <w:szCs w:val="22"/>
              </w:rPr>
              <w:t xml:space="preserve">W efekcie organy i instytucje administracji publicznej uzyskają dostęp nie tylko do informacji o </w:t>
            </w:r>
            <w:r w:rsidRPr="00F819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stosowanych środkach ochrony roślin, będących produktami komercyjnymi, lecz także do szczegółowych danych dotyczących zużytych substancji czynnych. Dane te będą mogły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być również </w:t>
            </w:r>
            <w:r w:rsidRPr="00F8197C">
              <w:rPr>
                <w:rFonts w:asciiTheme="minorHAnsi" w:hAnsiTheme="minorHAnsi" w:cstheme="minorHAnsi"/>
                <w:sz w:val="22"/>
                <w:szCs w:val="22"/>
              </w:rPr>
              <w:t xml:space="preserve">wykorzystane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realizacji zadań </w:t>
            </w:r>
            <w:r w:rsidRPr="00F8197C">
              <w:rPr>
                <w:rFonts w:asciiTheme="minorHAnsi" w:hAnsiTheme="minorHAnsi" w:cstheme="minorHAnsi"/>
                <w:sz w:val="22"/>
                <w:szCs w:val="22"/>
              </w:rPr>
              <w:t>statystyki publicznej.</w:t>
            </w:r>
          </w:p>
        </w:tc>
        <w:tc>
          <w:tcPr>
            <w:tcW w:w="4252" w:type="dxa"/>
            <w:shd w:val="clear" w:color="auto" w:fill="auto"/>
          </w:tcPr>
          <w:p w14:paraId="63EF081A" w14:textId="77777777" w:rsidR="002E7DA6" w:rsidRPr="00EB1F9F" w:rsidRDefault="003E753B" w:rsidP="002E7D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celu 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wierszu 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Korzyść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należy wprowadzić następujący zapis w pkt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 6.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Usprawnienie pracy administracji publicznej - dzięki cyfrowym narzędziom uprawnione organy zyskają łatwiejszą weryfikację spełnienia wymagań w zakresie stosowania środków ochrony roślin. 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br/>
              <w:t>Uzyskają, wg swojej właściwości, cyfrowy dostęp do informacji o stosowanych środkach ochrony roślin do celów kontroli i monitorowania oraz spójnych informacji w zakresie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>stosowanych substancji czynnych do tworzenia zestawień, raportów i statystyk.”</w:t>
            </w:r>
          </w:p>
        </w:tc>
        <w:tc>
          <w:tcPr>
            <w:tcW w:w="4053" w:type="dxa"/>
          </w:tcPr>
          <w:p w14:paraId="6416AD80" w14:textId="77777777" w:rsidR="002E7DA6" w:rsidRPr="00A06425" w:rsidRDefault="002E4D69" w:rsidP="002E4D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nieuwzględniona – dotychczasowy zapis odnosi się do danych o stosowanych środkach ochrony roślin.  </w:t>
            </w:r>
          </w:p>
        </w:tc>
      </w:tr>
      <w:tr w:rsidR="002E7DA6" w:rsidRPr="00A06425" w14:paraId="51357C72" w14:textId="77777777" w:rsidTr="0042518A">
        <w:tc>
          <w:tcPr>
            <w:tcW w:w="562" w:type="dxa"/>
            <w:shd w:val="clear" w:color="auto" w:fill="auto"/>
          </w:tcPr>
          <w:p w14:paraId="226A1F1E" w14:textId="77777777" w:rsidR="002E7DA6" w:rsidRPr="00A06425" w:rsidRDefault="002E7DA6" w:rsidP="002E7D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C3888DB" w14:textId="77777777" w:rsidR="002E7DA6" w:rsidRDefault="002E7DA6" w:rsidP="002E7DA6">
            <w:r w:rsidRPr="00B443EE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7FE713EB" w14:textId="77777777" w:rsidR="002E7DA6" w:rsidRDefault="000240BE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kt 6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3544" w:type="dxa"/>
            <w:shd w:val="clear" w:color="auto" w:fill="auto"/>
          </w:tcPr>
          <w:p w14:paraId="5EF420D2" w14:textId="77777777" w:rsidR="002E7DA6" w:rsidRDefault="00BE7DBD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pkt 6 brak wskazania 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podstawy prawnej - </w:t>
            </w:r>
            <w:r w:rsidR="002E7DA6" w:rsidRPr="0009609F">
              <w:rPr>
                <w:rFonts w:asciiTheme="minorHAnsi" w:hAnsiTheme="minorHAnsi" w:cstheme="minorHAnsi"/>
                <w:sz w:val="22"/>
                <w:szCs w:val="22"/>
              </w:rPr>
              <w:t>rozporządzenie (UE) 2022/2379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14:paraId="569BFB45" w14:textId="77777777" w:rsidR="002E7DA6" w:rsidRPr="00EB1F9F" w:rsidRDefault="00BE7DBD" w:rsidP="002E7D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dodać zapis: 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Rozporządzenie Parlamentu Europejskiego 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2E7DA6" w:rsidRPr="00EB1F9F">
              <w:rPr>
                <w:rFonts w:asciiTheme="minorHAnsi" w:hAnsiTheme="minorHAnsi" w:cstheme="minorHAnsi"/>
                <w:sz w:val="22"/>
                <w:szCs w:val="22"/>
              </w:rPr>
              <w:t xml:space="preserve"> Rady (UE) 2022/2379 z dnia 23 listopada 2022 r. w sprawie statystyk dotyczących nakładów i produkcji w rolnictwie, zmiany rozporządzenia Komisji (WE) nr 617/2008 oraz uchylenia rozporządzeń Parlamentu Europejskiego i Rady (WE) nr 1165/2008, (WE) nr 543/2009 i (WE) nr 1185/2009 oraz dyrektywy Rady 96/16/WE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</w:p>
        </w:tc>
        <w:tc>
          <w:tcPr>
            <w:tcW w:w="4053" w:type="dxa"/>
          </w:tcPr>
          <w:p w14:paraId="39035DE2" w14:textId="77777777" w:rsidR="002E7DA6" w:rsidRPr="00A06425" w:rsidRDefault="00DA3419" w:rsidP="00DA34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 – w pkt 6 „Otoczenie prawne” uzupełniono listę a</w:t>
            </w:r>
            <w:r w:rsidR="002E4D69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tów prawnych o rozporządzenie UE 2022/2379</w:t>
            </w:r>
          </w:p>
        </w:tc>
      </w:tr>
      <w:tr w:rsidR="002E7DA6" w:rsidRPr="00A06425" w14:paraId="1A6475E8" w14:textId="77777777" w:rsidTr="0042518A">
        <w:tc>
          <w:tcPr>
            <w:tcW w:w="562" w:type="dxa"/>
            <w:shd w:val="clear" w:color="auto" w:fill="auto"/>
          </w:tcPr>
          <w:p w14:paraId="0BF3F6FC" w14:textId="77777777" w:rsidR="002E7DA6" w:rsidRPr="00A06425" w:rsidRDefault="002E7DA6" w:rsidP="002E7D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2956E5A9" w14:textId="77777777" w:rsidR="002E7DA6" w:rsidRDefault="002E7DA6" w:rsidP="002E7DA6">
            <w:r w:rsidRPr="00B443EE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05B53C25" w14:textId="77777777" w:rsidR="002E7DA6" w:rsidRDefault="000240BE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kt 7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br/>
              <w:t>Tabela „Lista przepływów”</w:t>
            </w:r>
          </w:p>
        </w:tc>
        <w:tc>
          <w:tcPr>
            <w:tcW w:w="3544" w:type="dxa"/>
            <w:shd w:val="clear" w:color="auto" w:fill="auto"/>
          </w:tcPr>
          <w:p w14:paraId="14D11051" w14:textId="77777777" w:rsidR="002E7DA6" w:rsidRDefault="00BE7DBD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pkt 4 </w:t>
            </w:r>
            <w:r w:rsidR="000240B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onieczne jest uzupełnienie zapisu o dane 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zgodne z wymaganiami wynikającymi z rozporządzenia (</w:t>
            </w:r>
            <w:r w:rsidR="002E7DA6" w:rsidRPr="0009609F">
              <w:rPr>
                <w:rFonts w:asciiTheme="minorHAnsi" w:hAnsiTheme="minorHAnsi" w:cstheme="minorHAnsi"/>
                <w:sz w:val="22"/>
                <w:szCs w:val="22"/>
              </w:rPr>
              <w:t>UE) 2022/2379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14:paraId="336BA1BC" w14:textId="77777777" w:rsidR="002E7DA6" w:rsidRPr="00EB1F9F" w:rsidRDefault="00BE7DBD" w:rsidP="002E7D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Należy dodać zapis:</w:t>
            </w:r>
            <w:r w:rsidR="000240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„”</w:t>
            </w:r>
            <w:r w:rsidR="002E7DA6" w:rsidRPr="00EB1F9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Dane zagregowane dla Polski w podziale na: nazwa uprawy, grupa główna substancji czynnej (s.cz.), kategoria s.cz., klasa s.cz., nazwa s.cz., ilość zastosowanej s.cz., powierzchnia zastosowania s.cz.</w:t>
            </w:r>
            <w:r w:rsidR="000240B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</w:p>
        </w:tc>
        <w:tc>
          <w:tcPr>
            <w:tcW w:w="4053" w:type="dxa"/>
          </w:tcPr>
          <w:p w14:paraId="43286683" w14:textId="77777777" w:rsidR="00C9008A" w:rsidRDefault="00DA3419" w:rsidP="00C900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nieuwzględniona </w:t>
            </w:r>
            <w:r w:rsidR="00C9008A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9008A">
              <w:rPr>
                <w:rFonts w:asciiTheme="minorHAnsi" w:hAnsiTheme="minorHAnsi" w:cstheme="minorHAnsi"/>
                <w:sz w:val="22"/>
                <w:szCs w:val="22"/>
              </w:rPr>
              <w:t xml:space="preserve">planowany w projekcie </w:t>
            </w:r>
            <w:r w:rsidR="00C16055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C9008A">
              <w:rPr>
                <w:rFonts w:asciiTheme="minorHAnsi" w:hAnsiTheme="minorHAnsi" w:cstheme="minorHAnsi"/>
                <w:sz w:val="22"/>
                <w:szCs w:val="22"/>
              </w:rPr>
              <w:t>Rejestr zastosowanych środków ochrony roślin</w:t>
            </w:r>
            <w:r w:rsidR="00C16055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C9008A">
              <w:rPr>
                <w:rFonts w:asciiTheme="minorHAnsi" w:hAnsiTheme="minorHAnsi" w:cstheme="minorHAnsi"/>
                <w:sz w:val="22"/>
                <w:szCs w:val="22"/>
              </w:rPr>
              <w:t xml:space="preserve">  b</w:t>
            </w:r>
            <w:r w:rsidR="00B40113">
              <w:rPr>
                <w:rFonts w:asciiTheme="minorHAnsi" w:hAnsiTheme="minorHAnsi" w:cstheme="minorHAnsi"/>
                <w:sz w:val="22"/>
                <w:szCs w:val="22"/>
              </w:rPr>
              <w:t>ędzie stanowił źródło danych dla statystyki</w:t>
            </w:r>
            <w:r w:rsidR="00C9008A">
              <w:rPr>
                <w:rFonts w:asciiTheme="minorHAnsi" w:hAnsiTheme="minorHAnsi" w:cstheme="minorHAnsi"/>
                <w:sz w:val="22"/>
                <w:szCs w:val="22"/>
              </w:rPr>
              <w:t>. Narzędzia do wykorzystania tych danych w statystyce (przeliczanie, agregacja wyników) nie są przewidziane w projekcie.</w:t>
            </w:r>
          </w:p>
          <w:p w14:paraId="727F581E" w14:textId="7CDCA0D1" w:rsidR="00B40113" w:rsidRPr="00A06425" w:rsidRDefault="00C9008A" w:rsidP="004251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przepływach wskazano zakres danych objętych dokumentacją stosowanych środków ochrony roślin, wynikający z rozporządzenia (UE) 2023/564. </w:t>
            </w:r>
          </w:p>
        </w:tc>
      </w:tr>
      <w:tr w:rsidR="002E7DA6" w:rsidRPr="00A06425" w14:paraId="1F02EBF0" w14:textId="77777777" w:rsidTr="0042518A">
        <w:tc>
          <w:tcPr>
            <w:tcW w:w="562" w:type="dxa"/>
            <w:shd w:val="clear" w:color="auto" w:fill="auto"/>
          </w:tcPr>
          <w:p w14:paraId="1B0BF444" w14:textId="77777777" w:rsidR="002E7DA6" w:rsidRPr="00A06425" w:rsidRDefault="002E7DA6" w:rsidP="002E7DA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34A683E9" w14:textId="77777777" w:rsidR="002E7DA6" w:rsidRDefault="002E7DA6" w:rsidP="002E7DA6">
            <w:r w:rsidRPr="00B443EE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731F45C0" w14:textId="77777777" w:rsidR="002E7DA6" w:rsidRPr="00A06425" w:rsidRDefault="000240BE" w:rsidP="002E7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kt 7.2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Kluczowe komponenty architektury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3544" w:type="dxa"/>
            <w:shd w:val="clear" w:color="auto" w:fill="auto"/>
          </w:tcPr>
          <w:p w14:paraId="11C3DB3A" w14:textId="77777777" w:rsidR="002E7DA6" w:rsidRPr="00A06425" w:rsidRDefault="00BE7DBD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dodać 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moduł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dedykowan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 do przeliczeń zastosowanych </w:t>
            </w:r>
            <w:proofErr w:type="spellStart"/>
            <w:r w:rsidR="002E7DA6">
              <w:rPr>
                <w:rFonts w:asciiTheme="minorHAnsi" w:hAnsiTheme="minorHAnsi" w:cstheme="minorHAnsi"/>
                <w:sz w:val="22"/>
                <w:szCs w:val="22"/>
              </w:rPr>
              <w:t>śor</w:t>
            </w:r>
            <w:proofErr w:type="spellEnd"/>
            <w:r w:rsidR="002E7DA6">
              <w:rPr>
                <w:rFonts w:asciiTheme="minorHAnsi" w:hAnsiTheme="minorHAnsi" w:cstheme="minorHAnsi"/>
                <w:sz w:val="22"/>
                <w:szCs w:val="22"/>
              </w:rPr>
              <w:t xml:space="preserve"> na s.cz. które to dane Polska zobowiązana jest do przekazania w ramach realizacji zobowiązań wynikających z rozporządzenia</w:t>
            </w:r>
            <w:r w:rsidR="002E7DA6" w:rsidRPr="0009609F">
              <w:rPr>
                <w:rFonts w:asciiTheme="minorHAnsi" w:hAnsiTheme="minorHAnsi" w:cstheme="minorHAnsi"/>
                <w:sz w:val="22"/>
                <w:szCs w:val="22"/>
              </w:rPr>
              <w:t xml:space="preserve"> (UE) 2022/2379</w:t>
            </w:r>
            <w:r w:rsidR="002E7DA6">
              <w:rPr>
                <w:rFonts w:asciiTheme="minorHAnsi" w:hAnsiTheme="minorHAnsi" w:cstheme="minorHAnsi"/>
                <w:sz w:val="22"/>
                <w:szCs w:val="22"/>
              </w:rPr>
              <w:t>. Moduł ten zapewni spójność danych wykorzystywanych przez użytkowników.</w:t>
            </w:r>
          </w:p>
        </w:tc>
        <w:tc>
          <w:tcPr>
            <w:tcW w:w="4252" w:type="dxa"/>
            <w:shd w:val="clear" w:color="auto" w:fill="auto"/>
          </w:tcPr>
          <w:p w14:paraId="21BDF8F1" w14:textId="77777777" w:rsidR="002E7DA6" w:rsidRPr="00EB1F9F" w:rsidRDefault="002E7DA6" w:rsidP="002E7D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1F9F">
              <w:rPr>
                <w:rFonts w:asciiTheme="minorHAnsi" w:hAnsiTheme="minorHAnsi" w:cstheme="minorHAnsi"/>
                <w:sz w:val="22"/>
                <w:szCs w:val="22"/>
              </w:rPr>
              <w:t>Dodanie modułu na schemacie</w:t>
            </w:r>
          </w:p>
        </w:tc>
        <w:tc>
          <w:tcPr>
            <w:tcW w:w="4053" w:type="dxa"/>
          </w:tcPr>
          <w:p w14:paraId="10040A39" w14:textId="77777777" w:rsidR="002E7DA6" w:rsidRDefault="00DA3419" w:rsidP="00DA34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nieuwzględniona </w:t>
            </w:r>
            <w:r w:rsidR="00222F60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685CC6">
              <w:rPr>
                <w:rFonts w:asciiTheme="minorHAnsi" w:hAnsiTheme="minorHAnsi" w:cstheme="minorHAnsi"/>
                <w:sz w:val="22"/>
                <w:szCs w:val="22"/>
              </w:rPr>
              <w:t>planowany w projekcie Rejestr zastosowanych środków ochrony roślin  będzie stanowił źródło danych dla statystyki. Narzędzia do tworzenia opracowań statystycznych (przeliczanie, agregacja wyników) nie są przewidziane w projekcie.</w:t>
            </w:r>
          </w:p>
          <w:p w14:paraId="0608E9ED" w14:textId="2F4BC473" w:rsidR="00685CC6" w:rsidRPr="00A06425" w:rsidRDefault="00685CC6" w:rsidP="00DA34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220A90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965B1"/>
    <w:multiLevelType w:val="hybridMultilevel"/>
    <w:tmpl w:val="BFB2A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97483E"/>
    <w:multiLevelType w:val="hybridMultilevel"/>
    <w:tmpl w:val="1E32A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16584"/>
    <w:multiLevelType w:val="hybridMultilevel"/>
    <w:tmpl w:val="CB76F1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40BE"/>
    <w:rsid w:val="00034258"/>
    <w:rsid w:val="000517D9"/>
    <w:rsid w:val="0009609F"/>
    <w:rsid w:val="000A2D22"/>
    <w:rsid w:val="000B1139"/>
    <w:rsid w:val="00112589"/>
    <w:rsid w:val="00112608"/>
    <w:rsid w:val="00140BE8"/>
    <w:rsid w:val="0019648E"/>
    <w:rsid w:val="001F7388"/>
    <w:rsid w:val="00222F60"/>
    <w:rsid w:val="002715B2"/>
    <w:rsid w:val="00275413"/>
    <w:rsid w:val="002E4D69"/>
    <w:rsid w:val="002E7DA6"/>
    <w:rsid w:val="003124D1"/>
    <w:rsid w:val="0032116C"/>
    <w:rsid w:val="0034318E"/>
    <w:rsid w:val="0034552D"/>
    <w:rsid w:val="00360B2C"/>
    <w:rsid w:val="003B4105"/>
    <w:rsid w:val="003E753B"/>
    <w:rsid w:val="003F46D4"/>
    <w:rsid w:val="00414BE1"/>
    <w:rsid w:val="0042518A"/>
    <w:rsid w:val="00440DF8"/>
    <w:rsid w:val="00496CAC"/>
    <w:rsid w:val="004D086F"/>
    <w:rsid w:val="004F191B"/>
    <w:rsid w:val="00566627"/>
    <w:rsid w:val="005F6527"/>
    <w:rsid w:val="00637116"/>
    <w:rsid w:val="006705EC"/>
    <w:rsid w:val="00685CC6"/>
    <w:rsid w:val="006E16E9"/>
    <w:rsid w:val="00713933"/>
    <w:rsid w:val="00807385"/>
    <w:rsid w:val="00820702"/>
    <w:rsid w:val="00845734"/>
    <w:rsid w:val="00861399"/>
    <w:rsid w:val="008A0861"/>
    <w:rsid w:val="008F5FE4"/>
    <w:rsid w:val="009033F4"/>
    <w:rsid w:val="00944932"/>
    <w:rsid w:val="009A5EEC"/>
    <w:rsid w:val="009C57F8"/>
    <w:rsid w:val="009D5E8D"/>
    <w:rsid w:val="009E5FDB"/>
    <w:rsid w:val="00A06425"/>
    <w:rsid w:val="00A139F1"/>
    <w:rsid w:val="00A81A42"/>
    <w:rsid w:val="00A87CF5"/>
    <w:rsid w:val="00A97A1C"/>
    <w:rsid w:val="00AC7796"/>
    <w:rsid w:val="00B26091"/>
    <w:rsid w:val="00B30E6C"/>
    <w:rsid w:val="00B317E8"/>
    <w:rsid w:val="00B40113"/>
    <w:rsid w:val="00B55841"/>
    <w:rsid w:val="00B871B6"/>
    <w:rsid w:val="00BD5F3F"/>
    <w:rsid w:val="00BE7DBD"/>
    <w:rsid w:val="00BF3E82"/>
    <w:rsid w:val="00C0457D"/>
    <w:rsid w:val="00C1087F"/>
    <w:rsid w:val="00C15665"/>
    <w:rsid w:val="00C16055"/>
    <w:rsid w:val="00C54494"/>
    <w:rsid w:val="00C60D4F"/>
    <w:rsid w:val="00C64B1B"/>
    <w:rsid w:val="00C9008A"/>
    <w:rsid w:val="00CD5EB0"/>
    <w:rsid w:val="00D10B80"/>
    <w:rsid w:val="00DA3419"/>
    <w:rsid w:val="00DB2057"/>
    <w:rsid w:val="00E14C33"/>
    <w:rsid w:val="00E94924"/>
    <w:rsid w:val="00EB1F9F"/>
    <w:rsid w:val="00F8197C"/>
    <w:rsid w:val="00F90C7F"/>
    <w:rsid w:val="00FF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EF94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5584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7C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F8197C"/>
    <w:rPr>
      <w:b/>
      <w:bCs/>
    </w:rPr>
  </w:style>
  <w:style w:type="character" w:styleId="Odwoaniedokomentarza">
    <w:name w:val="annotation reference"/>
    <w:basedOn w:val="Domylnaczcionkaakapitu"/>
    <w:rsid w:val="009C57F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57F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C57F8"/>
  </w:style>
  <w:style w:type="paragraph" w:styleId="Tematkomentarza">
    <w:name w:val="annotation subject"/>
    <w:basedOn w:val="Tekstkomentarza"/>
    <w:next w:val="Tekstkomentarza"/>
    <w:link w:val="TematkomentarzaZnak"/>
    <w:rsid w:val="009C57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C57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6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860</Words>
  <Characters>6035</Characters>
  <Application>Microsoft Office Word</Application>
  <DocSecurity>0</DocSecurity>
  <Lines>86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Szypulewska, Justyna</cp:lastModifiedBy>
  <cp:revision>5</cp:revision>
  <cp:lastPrinted>2025-02-03T11:15:00Z</cp:lastPrinted>
  <dcterms:created xsi:type="dcterms:W3CDTF">2025-02-03T11:10:00Z</dcterms:created>
  <dcterms:modified xsi:type="dcterms:W3CDTF">2025-02-03T14:14:00Z</dcterms:modified>
</cp:coreProperties>
</file>